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46" w:rsidRPr="00E70EA5" w:rsidRDefault="00D30B7B" w:rsidP="00EF1E46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  <w:lang w:eastAsia="hi-IN" w:bidi="hi-IN"/>
        </w:rPr>
        <w:t xml:space="preserve">Аннотация </w:t>
      </w:r>
      <w:r w:rsidR="00EF1E46" w:rsidRPr="00E70EA5">
        <w:rPr>
          <w:rFonts w:ascii="Times New Roman" w:hAnsi="Times New Roman"/>
          <w:b/>
          <w:sz w:val="28"/>
          <w:szCs w:val="28"/>
        </w:rPr>
        <w:t xml:space="preserve">к рабочей программе курса внеурочной деятельности </w:t>
      </w:r>
    </w:p>
    <w:p w:rsidR="00D30B7B" w:rsidRPr="00E70EA5" w:rsidRDefault="00EF1E46" w:rsidP="00EF1E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</w:rPr>
        <w:t xml:space="preserve"> «Я потребитель»  </w:t>
      </w:r>
    </w:p>
    <w:p w:rsidR="00D30B7B" w:rsidRPr="00E70EA5" w:rsidRDefault="00D30B7B" w:rsidP="00D30B7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D30B7B" w:rsidRDefault="00D30B7B" w:rsidP="00D30B7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Рабочая программа курса  внеурочной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деятельности для обучающихся девятог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о класса «Я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-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потребитель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» составлена в соответствии с требованиями ФГОС и на основе программы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Симоненко В. 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 «Основы потребительской культуры»</w:t>
      </w:r>
      <w:r w:rsidRPr="001F1602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Реализуемые направления деятельности </w:t>
      </w:r>
    </w:p>
    <w:p w:rsidR="00D30B7B" w:rsidRPr="001F1602" w:rsidRDefault="00D30B7B" w:rsidP="00D30B7B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социальное</w:t>
      </w:r>
      <w:r w:rsidRPr="001F1602">
        <w:rPr>
          <w:rFonts w:ascii="Times New Roman" w:hAnsi="Times New Roman" w:cs="Times New Roman"/>
          <w:sz w:val="28"/>
          <w:szCs w:val="28"/>
          <w:lang w:eastAsia="hi-IN" w:bidi="hi-IN"/>
        </w:rPr>
        <w:t>. Программа рассчитана на 1 год.</w:t>
      </w:r>
    </w:p>
    <w:p w:rsidR="00000000" w:rsidRDefault="00E70E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30B7B"/>
    <w:rsid w:val="00D30B7B"/>
    <w:rsid w:val="00E70EA5"/>
    <w:rsid w:val="00E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E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2019-07-22T04:46:00Z</dcterms:created>
  <dcterms:modified xsi:type="dcterms:W3CDTF">2019-07-22T04:47:00Z</dcterms:modified>
</cp:coreProperties>
</file>